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0C5" w:rsidRDefault="000F20C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F20C5" w:rsidRDefault="000F20C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F20C5" w:rsidRDefault="000F20C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F20C5" w:rsidRDefault="000F20C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F20C5" w:rsidRDefault="000F20C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F20C5" w:rsidRDefault="000F20C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F20C5" w:rsidRDefault="000F20C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:rsidR="000F20C5" w:rsidRDefault="000F20C5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8775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5"/>
        <w:gridCol w:w="4350"/>
      </w:tblGrid>
      <w:tr w:rsidR="000F20C5">
        <w:tblPrEx>
          <w:tblCellMar>
            <w:top w:w="0" w:type="dxa"/>
            <w:bottom w:w="0" w:type="dxa"/>
          </w:tblCellMar>
        </w:tblPrEx>
        <w:trPr>
          <w:trHeight w:val="1413"/>
        </w:trPr>
        <w:tc>
          <w:tcPr>
            <w:tcW w:w="4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0C5" w:rsidRDefault="008F5AB9">
            <w:pPr>
              <w:pStyle w:val="Standard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изменения </w:t>
            </w:r>
            <w:r w:rsidR="00471DAC">
              <w:rPr>
                <w:rFonts w:ascii="Times New Roman" w:hAnsi="Times New Roman" w:cs="Times New Roman"/>
                <w:sz w:val="28"/>
                <w:szCs w:val="28"/>
              </w:rPr>
              <w:t>в постановление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здравоохранения Астраханской области от 20.08.2015 № 61П</w:t>
            </w:r>
          </w:p>
          <w:p w:rsidR="000F20C5" w:rsidRDefault="000F20C5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0C5" w:rsidRDefault="000F20C5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0C5" w:rsidRDefault="000F20C5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0C5" w:rsidRDefault="000F20C5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0C5" w:rsidRDefault="000F20C5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20C5" w:rsidRDefault="000F20C5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20C5" w:rsidRDefault="008F5AB9">
      <w:pPr>
        <w:pStyle w:val="Standard"/>
        <w:tabs>
          <w:tab w:val="left" w:pos="709"/>
        </w:tabs>
        <w:spacing w:after="0" w:line="240" w:lineRule="auto"/>
        <w:ind w:firstLine="737"/>
        <w:jc w:val="both"/>
      </w:pPr>
      <w:r>
        <w:rPr>
          <w:rFonts w:ascii="Times New Roman" w:hAnsi="Times New Roman" w:cs="Times New Roman"/>
          <w:sz w:val="28"/>
          <w:szCs w:val="28"/>
        </w:rPr>
        <w:t>В связи с изменениями в структуре и штатном расписании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министерство здравоохранения Астраханской области ПОСТАНОВЛЯЕТ: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ind w:firstLine="737"/>
        <w:jc w:val="both"/>
      </w:pPr>
      <w:r>
        <w:rPr>
          <w:rFonts w:ascii="Times New Roman" w:hAnsi="Times New Roman" w:cs="Times New Roman"/>
          <w:sz w:val="28"/>
          <w:szCs w:val="28"/>
        </w:rPr>
        <w:t>1. Внести в постановление министерства здравоохранения Астраханской области от 20.08.2015 № 61П «О перечне должностей государственной гражданской службы в министерстве здравоохранения Астрахан</w:t>
      </w:r>
      <w:r>
        <w:rPr>
          <w:rFonts w:ascii="Times New Roman" w:hAnsi="Times New Roman" w:cs="Times New Roman"/>
          <w:sz w:val="28"/>
          <w:szCs w:val="28"/>
        </w:rPr>
        <w:t>ской области, при назначении на которые граждане и при замещении которых государственные гражданские служащие обязаны представлять сведения о своих доходах, об имуществе и обязательствах имущественного  характера, а также своих доходах, об имуществе и обяз</w:t>
      </w:r>
      <w:r>
        <w:rPr>
          <w:rFonts w:ascii="Times New Roman" w:hAnsi="Times New Roman" w:cs="Times New Roman"/>
          <w:sz w:val="28"/>
          <w:szCs w:val="28"/>
        </w:rPr>
        <w:t>ательствах имущественного характера своих супруги (супруга) и несовершеннолетних детей» изменение, изложив Перечень должностей государственной гражданской службы в министерстве здравоохранения  Астраханской области, при назначении на которые граждане и при</w:t>
      </w:r>
      <w:r>
        <w:rPr>
          <w:rFonts w:ascii="Times New Roman" w:hAnsi="Times New Roman" w:cs="Times New Roman"/>
          <w:sz w:val="28"/>
          <w:szCs w:val="28"/>
        </w:rPr>
        <w:t xml:space="preserve"> замещении которых государственные гражданские служащие обязаны представлять сведения о своих доходах, об имуществе и обязательствах имущественного  характера, а также своих доходах, об имуществе и обязательствах имущественного характера своих супруги (суп</w:t>
      </w:r>
      <w:r>
        <w:rPr>
          <w:rFonts w:ascii="Times New Roman" w:hAnsi="Times New Roman" w:cs="Times New Roman"/>
          <w:sz w:val="28"/>
          <w:szCs w:val="28"/>
        </w:rPr>
        <w:t>руга) и несовершеннолетних детей, утвержденный постановлением, в новой редакции, согласно приложению к настоящему постановлению.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кадровой политики и государственной гражданской службы министерства здравоохранения Астраханской области: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тече</w:t>
      </w:r>
      <w:r>
        <w:rPr>
          <w:rFonts w:ascii="Times New Roman" w:hAnsi="Times New Roman" w:cs="Times New Roman"/>
          <w:sz w:val="28"/>
          <w:szCs w:val="28"/>
        </w:rPr>
        <w:t xml:space="preserve">ние трех рабочих дней со дня подписания настоящего постановления направить его копию в министерство промышленности, транспорта и природных ресурсов Астраханской области для </w:t>
      </w:r>
      <w:r w:rsidR="00471DAC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, в семидневный срок в управление Министерства юстиции Р</w:t>
      </w:r>
      <w:r>
        <w:rPr>
          <w:rFonts w:ascii="Times New Roman" w:hAnsi="Times New Roman" w:cs="Times New Roman"/>
          <w:sz w:val="28"/>
          <w:szCs w:val="28"/>
        </w:rPr>
        <w:t>оссийской Федерации по Астраханской области, прокуратуру Астраханской области.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Довести настоящее постановление до сведения государственных гражданских служащих министерства здравоохранения Астраханской области.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нормативно-правового обеспечен</w:t>
      </w:r>
      <w:r>
        <w:rPr>
          <w:rFonts w:ascii="Times New Roman" w:hAnsi="Times New Roman" w:cs="Times New Roman"/>
          <w:sz w:val="28"/>
          <w:szCs w:val="28"/>
        </w:rPr>
        <w:t xml:space="preserve">ия министерства здравоохранения Астраханской области направить настоящее постановление в информационные агентства ООО «Информационный центр «Консультант </w:t>
      </w:r>
      <w:r>
        <w:rPr>
          <w:rFonts w:ascii="Times New Roman" w:hAnsi="Times New Roman" w:cs="Times New Roman"/>
          <w:sz w:val="28"/>
          <w:szCs w:val="28"/>
        </w:rPr>
        <w:lastRenderedPageBreak/>
        <w:t>Плюс» и ООО «Астрахань-Гарант-Сервис» для включения в электронные базы данных.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ind w:firstLine="737"/>
        <w:jc w:val="both"/>
      </w:pPr>
      <w:r>
        <w:rPr>
          <w:rFonts w:ascii="Times New Roman" w:hAnsi="Times New Roman" w:cs="Times New Roman"/>
          <w:sz w:val="28"/>
          <w:szCs w:val="28"/>
        </w:rPr>
        <w:t>4. Государственному бюдж</w:t>
      </w:r>
      <w:r>
        <w:rPr>
          <w:rFonts w:ascii="Times New Roman" w:hAnsi="Times New Roman" w:cs="Times New Roman"/>
          <w:sz w:val="28"/>
          <w:szCs w:val="28"/>
        </w:rPr>
        <w:t>етному учреждению здравоохранения Астраханской области «Медицинский информационно-аналитический центр» разместить текст настоящего постановления в информационно-коммуникационной сети «Интернет» на официальном сайте министерства здравоохранения Астраханской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ind w:firstLine="73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5. Сектору документационного обеспечения отдела организации работы и контроля министерства направить текст и электронный образ настоящего постановления в министерство промышленности, транспорта и природных ресурсов Астраханской области для </w:t>
      </w:r>
      <w:r w:rsidR="00471DAC">
        <w:rPr>
          <w:rFonts w:ascii="Times New Roman" w:hAnsi="Times New Roman" w:cs="Times New Roman"/>
          <w:sz w:val="28"/>
          <w:szCs w:val="28"/>
        </w:rPr>
        <w:t>размещения на</w:t>
      </w:r>
      <w:r>
        <w:rPr>
          <w:rFonts w:ascii="Times New Roman" w:hAnsi="Times New Roman" w:cs="Times New Roman"/>
          <w:sz w:val="28"/>
          <w:szCs w:val="28"/>
        </w:rPr>
        <w:t xml:space="preserve"> официальном интернет-портале правовой информации </w:t>
      </w:r>
      <w:hyperlink r:id="rId7" w:history="1">
        <w:r>
          <w:rPr>
            <w:rFonts w:ascii="Times New Roman" w:hAnsi="Times New Roman"/>
            <w:sz w:val="28"/>
            <w:szCs w:val="28"/>
          </w:rPr>
          <w:t>www.pravo.gov.ru</w:t>
        </w:r>
      </w:hyperlink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единой системы документооборота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Directum</w:t>
      </w:r>
      <w:proofErr w:type="spellEnd"/>
      <w:r>
        <w:rPr>
          <w:rFonts w:ascii="Times New Roman" w:hAnsi="Times New Roman" w:cs="Times New Roman"/>
          <w:sz w:val="28"/>
          <w:szCs w:val="28"/>
        </w:rPr>
        <w:t>», не позднее 3 рабочих дней со дня подписания.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Постановление вступает в силу со </w:t>
      </w:r>
      <w:r>
        <w:rPr>
          <w:rFonts w:ascii="Times New Roman" w:hAnsi="Times New Roman" w:cs="Times New Roman"/>
          <w:sz w:val="28"/>
          <w:szCs w:val="28"/>
        </w:rPr>
        <w:t xml:space="preserve">дня его официального </w:t>
      </w:r>
      <w:r w:rsidR="00471DAC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F20C5" w:rsidRDefault="000F20C5">
      <w:pPr>
        <w:pStyle w:val="Standard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F20C5" w:rsidRDefault="008F5AB9">
      <w:pPr>
        <w:pStyle w:val="Standard"/>
        <w:spacing w:after="0" w:line="240" w:lineRule="auto"/>
        <w:ind w:left="-142" w:firstLine="142"/>
        <w:jc w:val="both"/>
      </w:pPr>
      <w:proofErr w:type="spellStart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И.о</w:t>
      </w:r>
      <w:proofErr w:type="spellEnd"/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. министра здравоохранения</w:t>
      </w:r>
    </w:p>
    <w:p w:rsidR="000F20C5" w:rsidRDefault="008F5AB9">
      <w:pPr>
        <w:pStyle w:val="Standard"/>
        <w:spacing w:after="0" w:line="240" w:lineRule="auto"/>
        <w:ind w:left="-142" w:firstLine="142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Астраханской области                                                                                Ф.В.</w:t>
      </w:r>
      <w:r w:rsidR="00471DAC"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Орлов                                                               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0F20C5" w:rsidRDefault="000F20C5">
      <w:pPr>
        <w:pStyle w:val="Standard"/>
        <w:spacing w:after="0" w:line="240" w:lineRule="auto"/>
        <w:ind w:left="-142" w:firstLine="142"/>
        <w:jc w:val="both"/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</w:pPr>
    </w:p>
    <w:p w:rsidR="000F20C5" w:rsidRDefault="000F20C5">
      <w:pPr>
        <w:pStyle w:val="Standard"/>
        <w:spacing w:after="0" w:line="240" w:lineRule="auto"/>
        <w:ind w:left="-142" w:firstLine="142"/>
        <w:jc w:val="both"/>
      </w:pPr>
    </w:p>
    <w:p w:rsidR="000F20C5" w:rsidRDefault="008F5AB9">
      <w:pPr>
        <w:pStyle w:val="Standard"/>
        <w:pageBreakBefore/>
        <w:spacing w:after="0" w:line="240" w:lineRule="auto"/>
        <w:ind w:left="-142" w:firstLine="142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                                                     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Приложение к</w:t>
      </w:r>
    </w:p>
    <w:p w:rsidR="000F20C5" w:rsidRDefault="008F5AB9">
      <w:pPr>
        <w:pStyle w:val="Standard"/>
        <w:spacing w:after="0" w:line="240" w:lineRule="auto"/>
        <w:ind w:left="-142" w:firstLine="142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постановлению МЗАО</w:t>
      </w:r>
    </w:p>
    <w:p w:rsidR="000F20C5" w:rsidRDefault="008F5AB9">
      <w:pPr>
        <w:pStyle w:val="Standard"/>
        <w:spacing w:after="0" w:line="240" w:lineRule="auto"/>
        <w:ind w:left="-142" w:firstLine="142"/>
        <w:jc w:val="both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от____________ №__________</w:t>
      </w:r>
    </w:p>
    <w:p w:rsidR="000F20C5" w:rsidRDefault="008F5AB9">
      <w:pPr>
        <w:pStyle w:val="Standard"/>
        <w:spacing w:after="0" w:line="240" w:lineRule="auto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</w:t>
      </w:r>
    </w:p>
    <w:p w:rsidR="000F20C5" w:rsidRDefault="008F5AB9">
      <w:pPr>
        <w:pStyle w:val="Standard"/>
        <w:spacing w:after="0" w:line="240" w:lineRule="auto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</w:t>
      </w:r>
    </w:p>
    <w:p w:rsidR="000F20C5" w:rsidRDefault="008F5AB9">
      <w:pPr>
        <w:pStyle w:val="Standard"/>
        <w:spacing w:after="0" w:line="240" w:lineRule="auto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УТВЕРЖДЕН</w:t>
      </w:r>
    </w:p>
    <w:p w:rsidR="000F20C5" w:rsidRDefault="008F5AB9">
      <w:pPr>
        <w:pStyle w:val="Standard"/>
        <w:spacing w:after="0" w:line="240" w:lineRule="auto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постановлением министерства</w:t>
      </w:r>
    </w:p>
    <w:p w:rsidR="000F20C5" w:rsidRDefault="008F5AB9">
      <w:pPr>
        <w:pStyle w:val="Standard"/>
        <w:spacing w:after="0" w:line="240" w:lineRule="auto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здравоохранения</w:t>
      </w:r>
    </w:p>
    <w:p w:rsidR="000F20C5" w:rsidRDefault="008F5AB9">
      <w:pPr>
        <w:pStyle w:val="Standard"/>
        <w:spacing w:after="0" w:line="240" w:lineRule="auto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Астраханской области</w:t>
      </w:r>
    </w:p>
    <w:p w:rsidR="000F20C5" w:rsidRDefault="008F5AB9">
      <w:pPr>
        <w:pStyle w:val="Standard"/>
        <w:spacing w:after="0" w:line="240" w:lineRule="auto"/>
      </w:pP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</w:t>
      </w:r>
      <w:r w:rsidR="00471DAC"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>от 20.08.2015</w:t>
      </w:r>
      <w:r>
        <w:rPr>
          <w:rStyle w:val="apple-converted-space"/>
          <w:rFonts w:ascii="Times New Roman" w:hAnsi="Times New Roman" w:cs="Times New Roman"/>
          <w:color w:val="auto"/>
          <w:sz w:val="28"/>
          <w:szCs w:val="28"/>
        </w:rPr>
        <w:t xml:space="preserve"> № 61П</w:t>
      </w:r>
    </w:p>
    <w:p w:rsidR="000F20C5" w:rsidRDefault="000F20C5">
      <w:pPr>
        <w:pStyle w:val="Standard"/>
        <w:spacing w:after="0" w:line="240" w:lineRule="auto"/>
        <w:ind w:left="5669"/>
        <w:jc w:val="both"/>
      </w:pPr>
    </w:p>
    <w:p w:rsidR="000F20C5" w:rsidRDefault="000F20C5">
      <w:pPr>
        <w:pStyle w:val="Standard"/>
        <w:spacing w:after="0" w:line="240" w:lineRule="auto"/>
        <w:ind w:left="5669"/>
        <w:jc w:val="both"/>
      </w:pPr>
    </w:p>
    <w:p w:rsidR="000F20C5" w:rsidRDefault="000F20C5">
      <w:pPr>
        <w:pStyle w:val="Standard"/>
        <w:rPr>
          <w:rFonts w:ascii="Times New Roman" w:hAnsi="Times New Roman"/>
          <w:sz w:val="28"/>
          <w:szCs w:val="28"/>
        </w:rPr>
      </w:pPr>
    </w:p>
    <w:p w:rsidR="000F20C5" w:rsidRDefault="008F5AB9">
      <w:pPr>
        <w:pStyle w:val="Standard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0F20C5" w:rsidRDefault="008F5AB9">
      <w:pPr>
        <w:pStyle w:val="Standard"/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должностей государственной гражданской службы в министерстве здравоохранения Астраханской области, при </w:t>
      </w:r>
      <w:r>
        <w:rPr>
          <w:rFonts w:ascii="Times New Roman" w:hAnsi="Times New Roman" w:cs="Times New Roman"/>
          <w:sz w:val="28"/>
          <w:szCs w:val="28"/>
        </w:rPr>
        <w:t xml:space="preserve">назначении на которые граждане и при замещении которых государственные гражданские служащие обязаны представлять сведения о своих доходах, об имуществе и обязательствах </w:t>
      </w:r>
      <w:r w:rsidR="00471DAC">
        <w:rPr>
          <w:rFonts w:ascii="Times New Roman" w:hAnsi="Times New Roman" w:cs="Times New Roman"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, а также своих доходах, об имуществе и обязательствах имущест</w:t>
      </w:r>
      <w:r>
        <w:rPr>
          <w:rFonts w:ascii="Times New Roman" w:hAnsi="Times New Roman" w:cs="Times New Roman"/>
          <w:sz w:val="28"/>
          <w:szCs w:val="28"/>
        </w:rPr>
        <w:t>венного характера своих супруги (супруга) и несовершеннолетних детей</w:t>
      </w:r>
    </w:p>
    <w:p w:rsidR="000F20C5" w:rsidRDefault="000F20C5">
      <w:pPr>
        <w:pStyle w:val="Standard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20C5" w:rsidRDefault="008F5AB9">
      <w:pPr>
        <w:pStyle w:val="Standard"/>
        <w:spacing w:line="240" w:lineRule="auto"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>. Должности категории «руководители»</w:t>
      </w:r>
    </w:p>
    <w:p w:rsidR="000F20C5" w:rsidRDefault="008F5AB9">
      <w:pPr>
        <w:pStyle w:val="Standard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1. Высшая группа должностей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1.1.Первый заместитель министра;</w:t>
      </w:r>
    </w:p>
    <w:p w:rsidR="000F20C5" w:rsidRDefault="008F5AB9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1.2.Заместитель министра;</w:t>
      </w:r>
    </w:p>
    <w:p w:rsidR="000F20C5" w:rsidRDefault="008F5AB9">
      <w:pPr>
        <w:pStyle w:val="Standard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2. Главная группа должностей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2.1.Начальник управления лицензирования, ведомственного контроля качества и обращения граждан;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2.2.Начальник отдела нормативно-правового обеспечения;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2.3.Начальник отдела организации медицинской помощи женщинам и детям;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>
        <w:rPr>
          <w:rFonts w:ascii="Times New Roman" w:hAnsi="Times New Roman"/>
          <w:sz w:val="28"/>
          <w:szCs w:val="28"/>
        </w:rPr>
        <w:t>.Начальник отдела лекарственного обеспечения и фармацевтической деятельности;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2.5.Начальник отдел организации медицинской помощи взрослому населению;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2.6.Начальник отдела кадровой политики и государственной гражданской службы;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2.7.Начальник отдела бюджетно</w:t>
      </w:r>
      <w:r>
        <w:rPr>
          <w:rFonts w:ascii="Times New Roman" w:hAnsi="Times New Roman"/>
          <w:sz w:val="28"/>
          <w:szCs w:val="28"/>
        </w:rPr>
        <w:t>го планирования и финансового обеспечения государственных программ и мероприятий;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2.8.Начальник отдела экономического анализа, медицинского страхования и мониторинга программы государственных гарантий;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2.9.Начальник контрольно-ревизионного отдела;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2.10.Нач</w:t>
      </w:r>
      <w:r>
        <w:rPr>
          <w:rFonts w:ascii="Times New Roman" w:hAnsi="Times New Roman"/>
          <w:sz w:val="28"/>
          <w:szCs w:val="28"/>
        </w:rPr>
        <w:t>альник отдела государственных закупок;</w:t>
      </w:r>
    </w:p>
    <w:p w:rsidR="000F20C5" w:rsidRDefault="008F5AB9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2.11.Начальник отдела организационной работы и контроля;</w:t>
      </w:r>
    </w:p>
    <w:p w:rsidR="000F20C5" w:rsidRDefault="008F5AB9">
      <w:pPr>
        <w:pStyle w:val="Standard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0F20C5" w:rsidRDefault="008F5AB9">
      <w:pPr>
        <w:pStyle w:val="Standard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3. Ведущая группа должностей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3.1.Заместитель начальника контрольно-ревизионного отдела;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3.2.Заведующий сектором мобилизационной </w:t>
      </w:r>
      <w:r>
        <w:rPr>
          <w:rFonts w:ascii="Times New Roman" w:hAnsi="Times New Roman"/>
          <w:sz w:val="28"/>
          <w:szCs w:val="28"/>
        </w:rPr>
        <w:t xml:space="preserve">подготовки, медицинской службы </w:t>
      </w:r>
      <w:r w:rsidR="00471DAC">
        <w:rPr>
          <w:rFonts w:ascii="Times New Roman" w:hAnsi="Times New Roman"/>
          <w:sz w:val="28"/>
          <w:szCs w:val="28"/>
        </w:rPr>
        <w:t>гражданской обороны</w:t>
      </w:r>
      <w:r>
        <w:rPr>
          <w:rFonts w:ascii="Times New Roman" w:hAnsi="Times New Roman"/>
          <w:sz w:val="28"/>
          <w:szCs w:val="28"/>
        </w:rPr>
        <w:t xml:space="preserve"> и чрезвычайных ситуаций;</w:t>
      </w:r>
    </w:p>
    <w:p w:rsidR="000F20C5" w:rsidRDefault="008F5AB9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3.3.Заместитель начальника отдела нормативно-правового обеспечения;</w:t>
      </w:r>
    </w:p>
    <w:p w:rsidR="000F20C5" w:rsidRDefault="008F5AB9">
      <w:pPr>
        <w:pStyle w:val="Standard"/>
        <w:spacing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bCs/>
          <w:sz w:val="28"/>
          <w:szCs w:val="28"/>
        </w:rPr>
        <w:t>. Должности категории «помощники (советники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)»</w:t>
      </w:r>
      <w:proofErr w:type="gramEnd"/>
    </w:p>
    <w:p w:rsidR="000F20C5" w:rsidRDefault="008F5AB9">
      <w:pPr>
        <w:pStyle w:val="Standard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1. Главная группа долж</w:t>
      </w:r>
      <w:r>
        <w:rPr>
          <w:rFonts w:ascii="Times New Roman" w:hAnsi="Times New Roman"/>
          <w:sz w:val="28"/>
          <w:szCs w:val="28"/>
        </w:rPr>
        <w:t>ностей</w:t>
      </w:r>
    </w:p>
    <w:p w:rsidR="000F20C5" w:rsidRDefault="008F5AB9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1.1.Помощник министра</w:t>
      </w:r>
    </w:p>
    <w:p w:rsidR="000F20C5" w:rsidRDefault="008F5AB9">
      <w:pPr>
        <w:pStyle w:val="Standard"/>
        <w:spacing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bCs/>
          <w:sz w:val="28"/>
          <w:szCs w:val="28"/>
        </w:rPr>
        <w:t>. Должности категории «специалисты»</w:t>
      </w:r>
    </w:p>
    <w:p w:rsidR="000F20C5" w:rsidRDefault="008F5AB9">
      <w:pPr>
        <w:pStyle w:val="Standard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1. Главная группа должностей категории «специалисты»:</w:t>
      </w:r>
    </w:p>
    <w:p w:rsidR="000F20C5" w:rsidRDefault="008F5AB9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1.1.Начальник отдела ведомственного контроля качества медицинской деятельности управления лицензирования, </w:t>
      </w:r>
      <w:r>
        <w:rPr>
          <w:rFonts w:ascii="Times New Roman" w:hAnsi="Times New Roman"/>
          <w:sz w:val="28"/>
          <w:szCs w:val="28"/>
        </w:rPr>
        <w:t>ведомственного контроля качества и обращения граждан;</w:t>
      </w:r>
    </w:p>
    <w:p w:rsidR="000F20C5" w:rsidRDefault="008F5AB9">
      <w:pPr>
        <w:pStyle w:val="Standard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 Ведущая группа должностей: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2.1.Заведующий сектором обращения граждан </w:t>
      </w:r>
      <w:r w:rsidR="00471DAC">
        <w:rPr>
          <w:rFonts w:ascii="Times New Roman" w:hAnsi="Times New Roman"/>
          <w:sz w:val="28"/>
          <w:szCs w:val="28"/>
        </w:rPr>
        <w:t>управления лицензирования</w:t>
      </w:r>
      <w:r>
        <w:rPr>
          <w:rFonts w:ascii="Times New Roman" w:hAnsi="Times New Roman"/>
          <w:sz w:val="28"/>
          <w:szCs w:val="28"/>
        </w:rPr>
        <w:t>, ведомственного контроля качества и обращения граждан;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2.2.Заведующий сектором лицензиров</w:t>
      </w:r>
      <w:r>
        <w:rPr>
          <w:rFonts w:ascii="Times New Roman" w:hAnsi="Times New Roman"/>
          <w:sz w:val="28"/>
          <w:szCs w:val="28"/>
        </w:rPr>
        <w:t xml:space="preserve">ания </w:t>
      </w:r>
      <w:r w:rsidR="00471DAC">
        <w:rPr>
          <w:rFonts w:ascii="Times New Roman" w:hAnsi="Times New Roman"/>
          <w:sz w:val="28"/>
          <w:szCs w:val="28"/>
        </w:rPr>
        <w:t>управления лицензирования</w:t>
      </w:r>
      <w:r>
        <w:rPr>
          <w:rFonts w:ascii="Times New Roman" w:hAnsi="Times New Roman"/>
          <w:sz w:val="28"/>
          <w:szCs w:val="28"/>
        </w:rPr>
        <w:t>, ведомственного контроля качества и обращения граждан;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2.3.Заместитель начальника отдела ведомственного контроля качества медицинской деятельности управления лицензирования, ведомственного контроля качества и обращения гражд</w:t>
      </w:r>
      <w:r>
        <w:rPr>
          <w:rFonts w:ascii="Times New Roman" w:hAnsi="Times New Roman"/>
          <w:sz w:val="28"/>
          <w:szCs w:val="28"/>
        </w:rPr>
        <w:t>ан;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2.4.Главный специалист сектора обращения граждан;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2.5.Главный специалист отдела организации медицинской помощи женщинам и детям;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2.6.Главные специалисты отдела кадровой политики и государственной гражданской службы;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2.7.Главный специалист отдела ведомс</w:t>
      </w:r>
      <w:r>
        <w:rPr>
          <w:rFonts w:ascii="Times New Roman" w:hAnsi="Times New Roman"/>
          <w:sz w:val="28"/>
          <w:szCs w:val="28"/>
        </w:rPr>
        <w:t xml:space="preserve">твенного контроля качества медицинской деятельности </w:t>
      </w:r>
      <w:r w:rsidR="00471DAC">
        <w:rPr>
          <w:rFonts w:ascii="Times New Roman" w:hAnsi="Times New Roman"/>
          <w:sz w:val="28"/>
          <w:szCs w:val="28"/>
        </w:rPr>
        <w:t>управления лицензирования</w:t>
      </w:r>
      <w:r>
        <w:rPr>
          <w:rFonts w:ascii="Times New Roman" w:hAnsi="Times New Roman"/>
          <w:sz w:val="28"/>
          <w:szCs w:val="28"/>
        </w:rPr>
        <w:t>, ведомственного контроля качества и обращения граждан;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2.8.Главные специалисты сектора лицензирования управления лицензирования, ведомственного контроля качества и обращения гра</w:t>
      </w:r>
      <w:r>
        <w:rPr>
          <w:rFonts w:ascii="Times New Roman" w:hAnsi="Times New Roman"/>
          <w:sz w:val="28"/>
          <w:szCs w:val="28"/>
        </w:rPr>
        <w:t>ждан;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2.9.Главный специалист контрольно-ревизионного отдела;</w:t>
      </w:r>
    </w:p>
    <w:p w:rsidR="000F20C5" w:rsidRDefault="008F5AB9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2.10.Главный специалист отдела нормативно-правового обеспечения;  </w:t>
      </w:r>
    </w:p>
    <w:p w:rsidR="000F20C5" w:rsidRDefault="008F5AB9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2.11.Главный специалист отдела государственных закупок;                    </w:t>
      </w:r>
    </w:p>
    <w:p w:rsidR="000F20C5" w:rsidRDefault="000F20C5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F20C5" w:rsidRDefault="000F20C5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F20C5" w:rsidRDefault="000F20C5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F20C5" w:rsidRDefault="000F20C5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F20C5" w:rsidRDefault="000F20C5">
      <w:pPr>
        <w:pStyle w:val="Standard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F20C5" w:rsidRDefault="008F5AB9">
      <w:pPr>
        <w:pStyle w:val="Standard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Пояснительная записка к проекту постановления </w:t>
      </w:r>
      <w:r>
        <w:rPr>
          <w:rFonts w:ascii="Times New Roman" w:hAnsi="Times New Roman"/>
          <w:sz w:val="28"/>
          <w:szCs w:val="28"/>
        </w:rPr>
        <w:t>министерства здравоохранения Астраханской области «О внесении изменений в постановление министерства здравоохранения Астраханской области от 20.08.2015 № 61П»</w:t>
      </w:r>
    </w:p>
    <w:p w:rsidR="000F20C5" w:rsidRDefault="008F5AB9">
      <w:pPr>
        <w:pStyle w:val="Standard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   Настоящий проект постановления министерства здравоохранения Астраханской области  «О внесени</w:t>
      </w:r>
      <w:r>
        <w:rPr>
          <w:rFonts w:ascii="Times New Roman" w:hAnsi="Times New Roman"/>
          <w:sz w:val="28"/>
          <w:szCs w:val="28"/>
        </w:rPr>
        <w:t>и изменений в постановление министерства здравоохранения Астраханской области от 20.08.2015 №61П» подготовлен министерством здравоохранения Астраханской области (далее -министерство; проект) с целью приведения  постановления министерства от 20.08.2015 № 61</w:t>
      </w:r>
      <w:r>
        <w:rPr>
          <w:rFonts w:ascii="Times New Roman" w:hAnsi="Times New Roman"/>
          <w:sz w:val="28"/>
          <w:szCs w:val="28"/>
        </w:rPr>
        <w:t xml:space="preserve">П </w:t>
      </w:r>
      <w:r>
        <w:rPr>
          <w:rFonts w:ascii="Times New Roman" w:hAnsi="Times New Roman" w:cs="Times New Roman"/>
          <w:sz w:val="28"/>
          <w:szCs w:val="28"/>
        </w:rPr>
        <w:t>«О перечне должностей государственной гражданской службы в министерстве здравоохранения Астраханской области, при назначении на которые граждане и при замещении которых государственные гражданские служащие обязаны представлять сведения о своих доходах, о</w:t>
      </w:r>
      <w:r>
        <w:rPr>
          <w:rFonts w:ascii="Times New Roman" w:hAnsi="Times New Roman" w:cs="Times New Roman"/>
          <w:sz w:val="28"/>
          <w:szCs w:val="28"/>
        </w:rPr>
        <w:t xml:space="preserve">б имуществе и обязательствах имущественного  характера, а также своих доходах, об имуществе и обязательствах имущественного характера своих супруги (супруга) и несовершеннолетних детей» </w:t>
      </w:r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 постановлениями Правительства Российской Федерации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26.02.2010 №96 «Об антикоррупционной экспертизе нормативных правовых актов и проектов нормативных правовых актов» и Губернатора Астраханской области от 17.08.2015 №77 «Об инструкции по делопроизводству в администрации Губернатора Астраханской области».</w:t>
      </w:r>
    </w:p>
    <w:p w:rsidR="000F20C5" w:rsidRDefault="008F5AB9">
      <w:pPr>
        <w:pStyle w:val="Standard"/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Настоящий проект размещён на официальном портале антикоррупционной экспертизы для размещения нормативных правовых актов и проектов -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astrobl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node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/99904 и посредством сайта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color w:val="000000"/>
          <w:sz w:val="28"/>
          <w:szCs w:val="28"/>
        </w:rPr>
        <w:t>://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minzdravao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во вкладках «Независимая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антикоррупционная экспертиза» и «Выявление и оценка рисков нарушения антимонопольного законодательства» 30.08.2019. Даты начала и окончания приема заключений по результатам независимой антикоррупционной экспертизы, замечаний и предложений от организаций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граждан по проекту: с </w:t>
      </w:r>
      <w:r w:rsidR="00471DAC">
        <w:rPr>
          <w:rFonts w:ascii="Times New Roman" w:hAnsi="Times New Roman" w:cs="Times New Roman"/>
          <w:color w:val="000000"/>
          <w:sz w:val="28"/>
          <w:szCs w:val="28"/>
        </w:rPr>
        <w:t>02.09.2019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10.09.2019.</w:t>
      </w:r>
    </w:p>
    <w:p w:rsidR="000F20C5" w:rsidRDefault="008F5AB9">
      <w:pPr>
        <w:pStyle w:val="Standard"/>
        <w:suppressAutoHyphens w:val="0"/>
        <w:spacing w:after="0" w:line="240" w:lineRule="auto"/>
        <w:ind w:firstLine="73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проекте отсутствуют положения, вводящие избыточные обязанности, запреты и ограничения для субъектов предпринимательской и </w:t>
      </w:r>
      <w:r w:rsidR="00471DAC">
        <w:rPr>
          <w:rFonts w:ascii="Times New Roman" w:hAnsi="Times New Roman" w:cs="Times New Roman"/>
          <w:color w:val="000000"/>
          <w:sz w:val="28"/>
          <w:szCs w:val="28"/>
        </w:rPr>
        <w:t>инвестиционной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способствующие их введению, а также положения, спо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собствующие возникновению необоснованных расходов субъектов предпринимательской и инвестиционной деятельности и бюджета Астраханской области. В проекте коррупциогенные факторы отсутствуют, а также отсутствуют положения, способствующие возникновению рисков </w:t>
      </w:r>
      <w:r>
        <w:rPr>
          <w:rFonts w:ascii="Times New Roman" w:hAnsi="Times New Roman" w:cs="Times New Roman"/>
          <w:color w:val="000000"/>
          <w:sz w:val="28"/>
          <w:szCs w:val="28"/>
        </w:rPr>
        <w:t>нарушения антимонопольного законодательства.</w:t>
      </w:r>
    </w:p>
    <w:p w:rsidR="000F20C5" w:rsidRDefault="008F5AB9">
      <w:pPr>
        <w:pStyle w:val="Textbodyindent"/>
        <w:suppressAutoHyphens w:val="0"/>
        <w:spacing w:after="0" w:line="240" w:lineRule="auto"/>
        <w:ind w:firstLine="737"/>
      </w:pPr>
      <w:r>
        <w:rPr>
          <w:rFonts w:ascii="Times New Roman" w:hAnsi="Times New Roman" w:cs="Times New Roman"/>
          <w:sz w:val="28"/>
          <w:szCs w:val="28"/>
        </w:rPr>
        <w:t xml:space="preserve">Исполнитель, ответственный за разработку проекта- главный специалист отдела кадровой политики и государственной гражданской службы </w:t>
      </w:r>
      <w:r w:rsidR="00471DAC">
        <w:rPr>
          <w:rFonts w:ascii="Times New Roman" w:hAnsi="Times New Roman" w:cs="Times New Roman"/>
          <w:sz w:val="28"/>
          <w:szCs w:val="28"/>
        </w:rPr>
        <w:t>министерства Данилюк</w:t>
      </w:r>
      <w:r>
        <w:rPr>
          <w:rFonts w:ascii="Times New Roman" w:hAnsi="Times New Roman" w:cs="Times New Roman"/>
          <w:sz w:val="28"/>
          <w:szCs w:val="28"/>
        </w:rPr>
        <w:t xml:space="preserve"> Н.А. </w:t>
      </w:r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Адрес электронной почты министерства-</w:t>
      </w:r>
      <w:r>
        <w:rPr>
          <w:rStyle w:val="StrongEmphasis"/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history="1">
        <w:r>
          <w:rPr>
            <w:rStyle w:val="Internetlink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shd w:val="clear" w:color="auto" w:fill="FFFFFF"/>
          </w:rPr>
          <w:t>minzdravао@astrobl.ru</w:t>
        </w:r>
      </w:hyperlink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 xml:space="preserve">, адрес электронной почты исполнителя, предназначенные для получения заключений по результатам независимой антикоррупционной экспертизы, а также </w:t>
      </w:r>
      <w:r w:rsidR="00471DAC"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замечаний и</w:t>
      </w:r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 xml:space="preserve"> предложений от организаций и граждан по проекту</w:t>
      </w:r>
      <w:r w:rsidR="00471DAC"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 xml:space="preserve"> - </w:t>
      </w:r>
      <w:proofErr w:type="spellStart"/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en-US"/>
        </w:rPr>
        <w:t>Tkomarova</w:t>
      </w:r>
      <w:proofErr w:type="spellEnd"/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@</w:t>
      </w:r>
      <w:proofErr w:type="spellStart"/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en-US"/>
        </w:rPr>
        <w:t>astrobl</w:t>
      </w:r>
      <w:proofErr w:type="spellEnd"/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.</w:t>
      </w:r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en-US"/>
        </w:rPr>
        <w:t>ru</w:t>
      </w:r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.</w:t>
      </w:r>
    </w:p>
    <w:p w:rsidR="000F20C5" w:rsidRDefault="000F20C5">
      <w:pPr>
        <w:pStyle w:val="Textbodyindent"/>
        <w:suppressAutoHyphens w:val="0"/>
        <w:spacing w:after="0" w:line="240" w:lineRule="auto"/>
        <w:ind w:firstLine="737"/>
        <w:rPr>
          <w:rFonts w:ascii="Times New Roman" w:hAnsi="Times New Roman"/>
        </w:rPr>
      </w:pPr>
    </w:p>
    <w:p w:rsidR="000F20C5" w:rsidRDefault="008F5AB9">
      <w:pPr>
        <w:pStyle w:val="Textbodyindent"/>
        <w:suppressAutoHyphens w:val="0"/>
        <w:spacing w:after="0" w:line="240" w:lineRule="auto"/>
        <w:ind w:hanging="57"/>
      </w:pPr>
      <w:proofErr w:type="spellStart"/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И.о</w:t>
      </w:r>
      <w:proofErr w:type="spellEnd"/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 xml:space="preserve">. министра                                                           </w:t>
      </w:r>
      <w:bookmarkStart w:id="0" w:name="_GoBack"/>
      <w:bookmarkEnd w:id="0"/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 xml:space="preserve">                                    Ф.В.</w:t>
      </w:r>
      <w:r w:rsidR="00471DAC"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 xml:space="preserve"> </w:t>
      </w:r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Орлов</w:t>
      </w:r>
    </w:p>
    <w:p w:rsidR="000F20C5" w:rsidRDefault="000F20C5">
      <w:pPr>
        <w:pStyle w:val="Textbodyindent"/>
        <w:suppressAutoHyphens w:val="0"/>
        <w:spacing w:after="0" w:line="240" w:lineRule="auto"/>
        <w:ind w:firstLine="737"/>
        <w:rPr>
          <w:rFonts w:ascii="Times New Roman" w:hAnsi="Times New Roman"/>
        </w:rPr>
      </w:pPr>
    </w:p>
    <w:p w:rsidR="000F20C5" w:rsidRDefault="008F5AB9">
      <w:pPr>
        <w:pStyle w:val="Textbodyindent"/>
        <w:suppressAutoHyphens w:val="0"/>
        <w:spacing w:after="0" w:line="240" w:lineRule="auto"/>
        <w:ind w:firstLine="0"/>
      </w:pPr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Исполнитель                                                                                           Н.А.</w:t>
      </w:r>
      <w:r w:rsidR="00471DAC"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 xml:space="preserve"> </w:t>
      </w:r>
      <w:r>
        <w:rPr>
          <w:rStyle w:val="Internetlink"/>
          <w:rFonts w:ascii="Times New Roman" w:eastAsia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  <w:t>Данилюк</w:t>
      </w:r>
    </w:p>
    <w:sectPr w:rsidR="000F20C5">
      <w:headerReference w:type="default" r:id="rId9"/>
      <w:pgSz w:w="11906" w:h="16838"/>
      <w:pgMar w:top="1082" w:right="567" w:bottom="53" w:left="1701" w:header="171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AB9" w:rsidRDefault="008F5AB9">
      <w:r>
        <w:separator/>
      </w:r>
    </w:p>
  </w:endnote>
  <w:endnote w:type="continuationSeparator" w:id="0">
    <w:p w:rsidR="008F5AB9" w:rsidRDefault="008F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AB9" w:rsidRDefault="008F5AB9">
      <w:r>
        <w:rPr>
          <w:color w:val="000000"/>
        </w:rPr>
        <w:separator/>
      </w:r>
    </w:p>
  </w:footnote>
  <w:footnote w:type="continuationSeparator" w:id="0">
    <w:p w:rsidR="008F5AB9" w:rsidRDefault="008F5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A9E" w:rsidRDefault="008F5AB9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A3560"/>
    <w:multiLevelType w:val="multilevel"/>
    <w:tmpl w:val="A44A39CC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508E1B82"/>
    <w:multiLevelType w:val="multilevel"/>
    <w:tmpl w:val="E386152E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78F93439"/>
    <w:multiLevelType w:val="multilevel"/>
    <w:tmpl w:val="6032C446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0F20C5"/>
    <w:rsid w:val="000F20C5"/>
    <w:rsid w:val="00471DAC"/>
    <w:rsid w:val="006E432E"/>
    <w:rsid w:val="008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1F1363-3DA9-4314-9B41-AF2D72CB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color w:val="00000A"/>
      <w:kern w:val="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pPr>
      <w:ind w:left="720"/>
    </w:pPr>
  </w:style>
  <w:style w:type="paragraph" w:styleId="a6">
    <w:name w:val="Balloon Text"/>
    <w:basedOn w:val="Standard"/>
    <w:pPr>
      <w:spacing w:after="0" w:line="240" w:lineRule="auto"/>
    </w:pPr>
    <w:rPr>
      <w:rFonts w:ascii="Tahoma" w:eastAsia="Tahoma" w:hAnsi="Tahoma"/>
      <w:sz w:val="16"/>
      <w:szCs w:val="16"/>
    </w:rPr>
  </w:style>
  <w:style w:type="paragraph" w:customStyle="1" w:styleId="ConsPlusNonformat">
    <w:name w:val="ConsPlusNonformat"/>
    <w:pPr>
      <w:widowControl/>
      <w:suppressAutoHyphens/>
    </w:pPr>
    <w:rPr>
      <w:rFonts w:ascii="Courier New" w:hAnsi="Courier New" w:cs="Courier New"/>
      <w:color w:val="00000A"/>
      <w:kern w:val="0"/>
      <w:sz w:val="20"/>
      <w:szCs w:val="20"/>
    </w:rPr>
  </w:style>
  <w:style w:type="paragraph" w:customStyle="1" w:styleId="TableContents">
    <w:name w:val="Table Contents"/>
    <w:basedOn w:val="Standard"/>
  </w:style>
  <w:style w:type="paragraph" w:styleId="a7">
    <w:name w:val="header"/>
    <w:basedOn w:val="Standard"/>
  </w:style>
  <w:style w:type="paragraph" w:customStyle="1" w:styleId="Textbodyindent">
    <w:name w:val="Text body indent"/>
    <w:basedOn w:val="Standard"/>
    <w:pPr>
      <w:spacing w:line="360" w:lineRule="auto"/>
      <w:ind w:firstLine="840"/>
      <w:jc w:val="both"/>
    </w:pPr>
    <w:rPr>
      <w:sz w:val="26"/>
      <w:szCs w:val="26"/>
    </w:rPr>
  </w:style>
  <w:style w:type="character" w:customStyle="1" w:styleId="apple-converted-space">
    <w:name w:val="apple-converted-space"/>
    <w:basedOn w:val="a0"/>
  </w:style>
  <w:style w:type="character" w:customStyle="1" w:styleId="a8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customStyle="1" w:styleId="ListLabel1">
    <w:name w:val="ListLabel 1"/>
    <w:rPr>
      <w:rFonts w:ascii="Times New Roman" w:eastAsia="Times New Roman" w:hAnsi="Times New Roman" w:cs="Times New Roman"/>
      <w:sz w:val="28"/>
      <w:szCs w:val="2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2">
    <w:name w:val="ListLabel 2"/>
    <w:rPr>
      <w:rFonts w:ascii="Times New Roman" w:eastAsia="Times New Roman" w:hAnsi="Times New Roman" w:cs="Times New Roman"/>
      <w:sz w:val="28"/>
      <w:szCs w:val="28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NoList">
    <w:name w:val="No List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zdrav@astrob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21.03.2019 N 302"О целевом обучении по образовательным программам среднего профессионального и высшего образования и признании утратившим силу постановления Правительства Российской Федерации от 27 ноября 2013 г. N 1076"(</vt:lpstr>
    </vt:vector>
  </TitlesOfParts>
  <Company/>
  <LinksUpToDate>false</LinksUpToDate>
  <CharactersWithSpaces>10858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21.03.2019 N 302"О целевом обучении по образовательным программам среднего профессионального и высшего образования и признании утратившим силу постановления Правительства Российской Федерации от 27 ноября 2013 г. N 1076"(вместе с "Положением о целевом обучении по образовательным программам среднего профессионального и высшего образования", "Правилами установления квоты приема на целевое обучение по образовательным программам высшего образования за счет бюджетных ассигнова</dc:title>
  <dc:creator>Дергачева Неля Рафаиловна</dc:creator>
  <cp:lastModifiedBy>Калинина Наталья Александровна</cp:lastModifiedBy>
  <cp:revision>4</cp:revision>
  <cp:lastPrinted>2019-08-29T17:09:00Z</cp:lastPrinted>
  <dcterms:created xsi:type="dcterms:W3CDTF">2019-08-30T04:52:00Z</dcterms:created>
  <dcterms:modified xsi:type="dcterms:W3CDTF">2019-08-30T04:54:00Z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4018.00.51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