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251" w:rsidRDefault="00232000">
      <w:pPr>
        <w:pStyle w:val="a4"/>
        <w:suppressAutoHyphens/>
        <w:spacing w:after="0" w:line="240" w:lineRule="auto"/>
        <w:jc w:val="center"/>
      </w:pPr>
      <w:r>
        <w:rPr>
          <w:szCs w:val="28"/>
        </w:rPr>
        <w:t>Пояснительная записка</w:t>
      </w:r>
    </w:p>
    <w:p w:rsidR="006F3251" w:rsidRDefault="00232000">
      <w:pPr>
        <w:pStyle w:val="a4"/>
        <w:suppressAutoHyphens/>
        <w:spacing w:after="0" w:line="240" w:lineRule="auto"/>
        <w:jc w:val="center"/>
      </w:pPr>
      <w:r>
        <w:rPr>
          <w:szCs w:val="28"/>
        </w:rPr>
        <w:t>к проекту постановления министерства здравоохранения Астраханской области «</w:t>
      </w:r>
      <w:r>
        <w:rPr>
          <w:rFonts w:cs="Times New Roman"/>
          <w:szCs w:val="28"/>
        </w:rPr>
        <w:t>О признании утратившими силу отдельных постановлений министерства здравоохранения Астраханской области</w:t>
      </w:r>
      <w:r>
        <w:rPr>
          <w:szCs w:val="28"/>
        </w:rPr>
        <w:t>»</w:t>
      </w:r>
    </w:p>
    <w:p w:rsidR="006F3251" w:rsidRDefault="006F3251">
      <w:pPr>
        <w:pStyle w:val="a4"/>
        <w:suppressAutoHyphens/>
        <w:spacing w:after="0" w:line="240" w:lineRule="auto"/>
        <w:rPr>
          <w:szCs w:val="28"/>
        </w:rPr>
      </w:pPr>
    </w:p>
    <w:p w:rsidR="006F3251" w:rsidRDefault="00232000">
      <w:pPr>
        <w:pStyle w:val="a4"/>
        <w:suppressAutoHyphens/>
        <w:spacing w:after="0" w:line="240" w:lineRule="auto"/>
        <w:ind w:firstLine="567"/>
        <w:jc w:val="both"/>
      </w:pPr>
      <w:r>
        <w:rPr>
          <w:szCs w:val="28"/>
        </w:rPr>
        <w:t xml:space="preserve">Настоящий проект постановления министерства </w:t>
      </w:r>
      <w:r>
        <w:rPr>
          <w:szCs w:val="28"/>
        </w:rPr>
        <w:t>здравоохранения Астраханской области «</w:t>
      </w:r>
      <w:r>
        <w:rPr>
          <w:rFonts w:cs="Times New Roman"/>
          <w:szCs w:val="28"/>
        </w:rPr>
        <w:t>О признании утратившими силу отдельных постановлений министерства здравоохранения Астраханской области</w:t>
      </w:r>
      <w:r>
        <w:rPr>
          <w:szCs w:val="28"/>
        </w:rPr>
        <w:t xml:space="preserve">» (далее — проект постановления) разработан министерством здравоохранения Астраханской области в </w:t>
      </w:r>
      <w:bookmarkStart w:id="0" w:name="__DdeLink__2039_2207598191"/>
      <w:r>
        <w:rPr>
          <w:szCs w:val="28"/>
          <w:lang w:eastAsia="ru-RU"/>
        </w:rPr>
        <w:t>соответствии с Феде</w:t>
      </w:r>
      <w:r>
        <w:rPr>
          <w:szCs w:val="28"/>
          <w:lang w:eastAsia="ru-RU"/>
        </w:rPr>
        <w:t>ральным законом от 21.11.2011 № 323-ФЗ «Об основах охраны здоровья граждан в Российской Федерации»</w:t>
      </w:r>
      <w:bookmarkEnd w:id="0"/>
      <w:r>
        <w:rPr>
          <w:szCs w:val="28"/>
          <w:lang w:eastAsia="ru-RU"/>
        </w:rPr>
        <w:t>.</w:t>
      </w:r>
    </w:p>
    <w:p w:rsidR="006F3251" w:rsidRDefault="00232000">
      <w:pPr>
        <w:pStyle w:val="a4"/>
        <w:suppressAutoHyphens/>
        <w:spacing w:after="0" w:line="240" w:lineRule="auto"/>
        <w:ind w:firstLine="567"/>
        <w:jc w:val="both"/>
      </w:pPr>
      <w:r>
        <w:rPr>
          <w:szCs w:val="28"/>
        </w:rPr>
        <w:t>Принятие постановления министерства здравоохранения Астраханской области «</w:t>
      </w:r>
      <w:r>
        <w:rPr>
          <w:rFonts w:cs="Times New Roman"/>
          <w:szCs w:val="28"/>
        </w:rPr>
        <w:t xml:space="preserve">О признании утратившими силу отдельных постановлений министерства здравоохранения </w:t>
      </w:r>
      <w:r>
        <w:rPr>
          <w:rFonts w:cs="Times New Roman"/>
          <w:szCs w:val="28"/>
        </w:rPr>
        <w:t>Астраханской области</w:t>
      </w:r>
      <w:r>
        <w:rPr>
          <w:szCs w:val="28"/>
        </w:rPr>
        <w:t>» не потребует выделения дополнительных финансовых средств из бюджета Астраханской области и внесения изменений в правовые акты Астраханской области, в том числе признания их утратившими силу.</w:t>
      </w:r>
    </w:p>
    <w:p w:rsidR="006F3251" w:rsidRDefault="00232000">
      <w:pPr>
        <w:pStyle w:val="a4"/>
        <w:suppressAutoHyphens/>
        <w:spacing w:after="0" w:line="240" w:lineRule="auto"/>
        <w:ind w:firstLine="567"/>
        <w:jc w:val="both"/>
      </w:pPr>
      <w:r>
        <w:rPr>
          <w:szCs w:val="28"/>
        </w:rPr>
        <w:t>Проект постановления не содержит положений,</w:t>
      </w:r>
      <w:r>
        <w:rPr>
          <w:szCs w:val="28"/>
        </w:rPr>
        <w:t xml:space="preserve"> вводящих избыточные обязанности, запреты и ограничения для субъектов предпринимательской и инвестиционной деятельности или способствующие возникновению необоснованных расходов субъектов предпринимательской и инвестиционной деятельности и бюджета Астраханс</w:t>
      </w:r>
      <w:r>
        <w:rPr>
          <w:szCs w:val="28"/>
        </w:rPr>
        <w:t>кой области.</w:t>
      </w:r>
    </w:p>
    <w:p w:rsidR="006F3251" w:rsidRDefault="00232000">
      <w:pPr>
        <w:pStyle w:val="a4"/>
        <w:suppressAutoHyphens/>
        <w:spacing w:after="0" w:line="240" w:lineRule="auto"/>
        <w:ind w:firstLine="567"/>
        <w:jc w:val="both"/>
      </w:pPr>
      <w:r>
        <w:rPr>
          <w:szCs w:val="28"/>
        </w:rPr>
        <w:t xml:space="preserve">Основными предполагаемыми улучшениями предоставления </w:t>
      </w:r>
      <w:bookmarkStart w:id="1" w:name="__DdeLink__151969_3036258338"/>
      <w:r>
        <w:rPr>
          <w:szCs w:val="28"/>
        </w:rPr>
        <w:t>государственной</w:t>
      </w:r>
      <w:bookmarkEnd w:id="1"/>
      <w:r>
        <w:rPr>
          <w:szCs w:val="28"/>
        </w:rPr>
        <w:t xml:space="preserve"> услуги является приведение в соответствие с действующим законодательством Российской Федерации.</w:t>
      </w:r>
    </w:p>
    <w:p w:rsidR="006F3251" w:rsidRDefault="00232000">
      <w:pPr>
        <w:pStyle w:val="a4"/>
        <w:suppressAutoHyphens/>
        <w:spacing w:after="0" w:line="240" w:lineRule="auto"/>
        <w:ind w:firstLine="567"/>
        <w:jc w:val="both"/>
      </w:pPr>
      <w:r>
        <w:rPr>
          <w:szCs w:val="28"/>
        </w:rPr>
        <w:t xml:space="preserve">В проекте постановления отсутствуют положения, устанавливающие для </w:t>
      </w:r>
      <w:proofErr w:type="spellStart"/>
      <w:r>
        <w:rPr>
          <w:szCs w:val="28"/>
        </w:rPr>
        <w:t>правопримен</w:t>
      </w:r>
      <w:r>
        <w:rPr>
          <w:szCs w:val="28"/>
        </w:rPr>
        <w:t>ителя</w:t>
      </w:r>
      <w:proofErr w:type="spellEnd"/>
      <w:r>
        <w:rPr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</w:t>
      </w:r>
      <w:r>
        <w:rPr>
          <w:szCs w:val="28"/>
        </w:rPr>
        <w:t>оздающие условия для проявления коррупции.</w:t>
      </w:r>
    </w:p>
    <w:p w:rsidR="006F3251" w:rsidRDefault="00232000">
      <w:pPr>
        <w:pStyle w:val="a4"/>
        <w:suppressAutoHyphens/>
        <w:spacing w:after="0" w:line="240" w:lineRule="auto"/>
        <w:ind w:firstLine="567"/>
        <w:jc w:val="both"/>
      </w:pPr>
      <w:r>
        <w:rPr>
          <w:spacing w:val="-4"/>
          <w:szCs w:val="28"/>
        </w:rPr>
        <w:t xml:space="preserve">В проекте постановления </w:t>
      </w:r>
      <w:proofErr w:type="spellStart"/>
      <w:r>
        <w:rPr>
          <w:spacing w:val="-4"/>
          <w:szCs w:val="28"/>
        </w:rPr>
        <w:t>коррупциогенные</w:t>
      </w:r>
      <w:proofErr w:type="spellEnd"/>
      <w:r>
        <w:rPr>
          <w:spacing w:val="-4"/>
          <w:szCs w:val="28"/>
        </w:rPr>
        <w:t xml:space="preserve"> факторы отсутствуют.</w:t>
      </w:r>
    </w:p>
    <w:p w:rsidR="006F3251" w:rsidRDefault="00232000">
      <w:pPr>
        <w:pStyle w:val="a4"/>
        <w:suppressAutoHyphens/>
        <w:spacing w:after="0" w:line="240" w:lineRule="auto"/>
        <w:ind w:firstLine="567"/>
        <w:jc w:val="both"/>
      </w:pPr>
      <w:r>
        <w:rPr>
          <w:szCs w:val="28"/>
        </w:rPr>
        <w:t>Настоящий проект постановления размещен на официальном портале антикоррупционной экспертизы для размещения нормативных правовых актов и проектов и посре</w:t>
      </w:r>
      <w:r>
        <w:rPr>
          <w:szCs w:val="28"/>
        </w:rPr>
        <w:t>дством сайта http://www.minzdravao.ru</w:t>
      </w:r>
      <w:r>
        <w:rPr>
          <w:szCs w:val="28"/>
        </w:rPr>
        <w:t>, в том числе во вкладках «Независимая антикоррупционная экспертиза» и «Выявление и оценка рисков нарушения антимонопольного законодательства» 04.07.2019. Даты начала и окончания приема заключений по результатам незави</w:t>
      </w:r>
      <w:r>
        <w:rPr>
          <w:szCs w:val="28"/>
        </w:rPr>
        <w:t>симой антикоррупционной экспертизы, замечаний и</w:t>
      </w:r>
      <w:r>
        <w:rPr>
          <w:szCs w:val="28"/>
        </w:rPr>
        <w:t xml:space="preserve"> предложений от организаций и граждан по проекту: с 04.07.2019 по 15.07.2019.</w:t>
      </w:r>
    </w:p>
    <w:p w:rsidR="006F3251" w:rsidRDefault="006F3251">
      <w:pPr>
        <w:suppressAutoHyphens/>
        <w:ind w:firstLine="709"/>
        <w:jc w:val="both"/>
        <w:rPr>
          <w:spacing w:val="-4"/>
          <w:szCs w:val="28"/>
        </w:rPr>
      </w:pPr>
    </w:p>
    <w:p w:rsidR="006F3251" w:rsidRDefault="006F3251">
      <w:pPr>
        <w:shd w:val="clear" w:color="auto" w:fill="FFFFFF"/>
        <w:suppressAutoHyphens/>
        <w:ind w:firstLine="709"/>
        <w:jc w:val="both"/>
        <w:rPr>
          <w:spacing w:val="-4"/>
          <w:szCs w:val="28"/>
        </w:rPr>
      </w:pPr>
    </w:p>
    <w:p w:rsidR="006F3251" w:rsidRDefault="006F3251">
      <w:pPr>
        <w:shd w:val="clear" w:color="auto" w:fill="FFFFFF"/>
        <w:suppressAutoHyphens/>
        <w:ind w:firstLine="709"/>
        <w:jc w:val="both"/>
        <w:rPr>
          <w:spacing w:val="-4"/>
          <w:szCs w:val="28"/>
        </w:rPr>
      </w:pPr>
    </w:p>
    <w:p w:rsidR="006F3251" w:rsidRDefault="00232000">
      <w:pPr>
        <w:shd w:val="clear" w:color="auto" w:fill="FFFFFF"/>
        <w:suppressAutoHyphens/>
        <w:jc w:val="both"/>
      </w:pPr>
      <w:proofErr w:type="spellStart"/>
      <w:r>
        <w:rPr>
          <w:spacing w:val="-4"/>
          <w:szCs w:val="28"/>
        </w:rPr>
        <w:t>И.о</w:t>
      </w:r>
      <w:proofErr w:type="spellEnd"/>
      <w:r>
        <w:rPr>
          <w:spacing w:val="-4"/>
          <w:szCs w:val="28"/>
        </w:rPr>
        <w:t>. министра здравоохранения</w:t>
      </w:r>
    </w:p>
    <w:p w:rsidR="006F3251" w:rsidRDefault="00232000">
      <w:pPr>
        <w:shd w:val="clear" w:color="auto" w:fill="FFFFFF"/>
        <w:tabs>
          <w:tab w:val="left" w:pos="5724"/>
          <w:tab w:val="left" w:pos="7260"/>
        </w:tabs>
        <w:suppressAutoHyphens/>
        <w:rPr>
          <w:spacing w:val="-8"/>
          <w:szCs w:val="28"/>
        </w:rPr>
      </w:pPr>
      <w:r>
        <w:rPr>
          <w:spacing w:val="-6"/>
          <w:szCs w:val="28"/>
        </w:rPr>
        <w:t>Астраханской области</w:t>
      </w:r>
      <w:r>
        <w:rPr>
          <w:szCs w:val="28"/>
        </w:rPr>
        <w:t xml:space="preserve">                                                                             </w:t>
      </w:r>
      <w:r>
        <w:rPr>
          <w:spacing w:val="-8"/>
          <w:szCs w:val="28"/>
        </w:rPr>
        <w:t>О.С. Гребнева</w:t>
      </w:r>
    </w:p>
    <w:p w:rsidR="00232000" w:rsidRDefault="00232000" w:rsidP="00232000">
      <w:pPr>
        <w:jc w:val="center"/>
        <w:rPr>
          <w:rFonts w:eastAsia="Calibri" w:cs="Times New Roman"/>
          <w:szCs w:val="28"/>
          <w:lang w:eastAsia="en-US"/>
        </w:rPr>
      </w:pPr>
    </w:p>
    <w:p w:rsidR="00232000" w:rsidRDefault="00232000" w:rsidP="00232000">
      <w:pPr>
        <w:jc w:val="center"/>
        <w:rPr>
          <w:rFonts w:eastAsia="Calibri" w:cs="Times New Roman"/>
          <w:szCs w:val="28"/>
          <w:lang w:eastAsia="en-US"/>
        </w:rPr>
      </w:pPr>
    </w:p>
    <w:p w:rsidR="00232000" w:rsidRDefault="00232000" w:rsidP="00232000">
      <w:pPr>
        <w:jc w:val="center"/>
        <w:rPr>
          <w:rFonts w:eastAsia="Calibri" w:cs="Times New Roman"/>
          <w:szCs w:val="28"/>
          <w:lang w:eastAsia="en-US"/>
        </w:rPr>
      </w:pPr>
    </w:p>
    <w:p w:rsidR="00232000" w:rsidRDefault="00232000" w:rsidP="00232000">
      <w:pPr>
        <w:jc w:val="center"/>
        <w:rPr>
          <w:rFonts w:eastAsia="Calibri" w:cs="Times New Roman"/>
          <w:szCs w:val="28"/>
          <w:lang w:eastAsia="en-US"/>
        </w:rPr>
      </w:pPr>
    </w:p>
    <w:p w:rsidR="00232000" w:rsidRDefault="00232000" w:rsidP="00232000">
      <w:pPr>
        <w:jc w:val="center"/>
        <w:rPr>
          <w:rFonts w:eastAsia="Calibri" w:cs="Times New Roman"/>
          <w:szCs w:val="28"/>
          <w:lang w:eastAsia="en-US"/>
        </w:rPr>
      </w:pPr>
    </w:p>
    <w:p w:rsidR="00232000" w:rsidRDefault="00232000" w:rsidP="00232000">
      <w:pPr>
        <w:jc w:val="center"/>
        <w:rPr>
          <w:rFonts w:eastAsia="Calibri" w:cs="Times New Roman"/>
          <w:szCs w:val="28"/>
          <w:lang w:eastAsia="en-US"/>
        </w:rPr>
      </w:pPr>
    </w:p>
    <w:p w:rsidR="00232000" w:rsidRDefault="00232000" w:rsidP="00232000">
      <w:pPr>
        <w:jc w:val="center"/>
        <w:rPr>
          <w:rFonts w:eastAsia="Calibri" w:cs="Times New Roman"/>
          <w:szCs w:val="28"/>
          <w:lang w:eastAsia="en-US"/>
        </w:rPr>
      </w:pPr>
    </w:p>
    <w:p w:rsidR="00232000" w:rsidRDefault="00232000" w:rsidP="00232000">
      <w:pPr>
        <w:jc w:val="center"/>
        <w:rPr>
          <w:rFonts w:eastAsia="Calibri" w:cs="Times New Roman"/>
          <w:szCs w:val="28"/>
          <w:lang w:eastAsia="en-US"/>
        </w:rPr>
      </w:pPr>
    </w:p>
    <w:p w:rsidR="00232000" w:rsidRDefault="00232000" w:rsidP="00232000">
      <w:pPr>
        <w:jc w:val="center"/>
        <w:rPr>
          <w:rFonts w:eastAsia="Calibri" w:cs="Times New Roman"/>
          <w:szCs w:val="28"/>
          <w:lang w:eastAsia="en-US"/>
        </w:rPr>
      </w:pPr>
    </w:p>
    <w:p w:rsidR="00232000" w:rsidRDefault="00232000" w:rsidP="00232000">
      <w:pPr>
        <w:jc w:val="center"/>
        <w:rPr>
          <w:rFonts w:eastAsia="Calibri" w:cs="Times New Roman"/>
          <w:szCs w:val="28"/>
          <w:lang w:eastAsia="en-US"/>
        </w:rPr>
      </w:pPr>
    </w:p>
    <w:p w:rsidR="00232000" w:rsidRDefault="00232000" w:rsidP="00232000">
      <w:pPr>
        <w:jc w:val="center"/>
        <w:rPr>
          <w:rFonts w:cs="Times New Roman"/>
          <w:szCs w:val="28"/>
        </w:rPr>
      </w:pPr>
    </w:p>
    <w:p w:rsidR="00232000" w:rsidRDefault="00232000" w:rsidP="00232000">
      <w:pPr>
        <w:widowControl w:val="0"/>
        <w:tabs>
          <w:tab w:val="left" w:pos="4395"/>
          <w:tab w:val="left" w:pos="4820"/>
        </w:tabs>
        <w:ind w:left="426" w:right="5243"/>
        <w:jc w:val="both"/>
      </w:pPr>
      <w:bookmarkStart w:id="2" w:name="_GoBack"/>
      <w:r>
        <w:rPr>
          <w:rFonts w:cs="Times New Roman"/>
          <w:szCs w:val="28"/>
        </w:rPr>
        <w:t xml:space="preserve">О признании утратившими силу отдельных постановлений министерства здравоохранения Астраханской области </w:t>
      </w:r>
    </w:p>
    <w:bookmarkEnd w:id="2"/>
    <w:p w:rsidR="00232000" w:rsidRDefault="00232000" w:rsidP="00232000">
      <w:pPr>
        <w:widowControl w:val="0"/>
        <w:tabs>
          <w:tab w:val="left" w:pos="3828"/>
        </w:tabs>
        <w:ind w:firstLine="567"/>
        <w:jc w:val="both"/>
        <w:rPr>
          <w:rFonts w:cs="Times New Roman"/>
          <w:szCs w:val="28"/>
        </w:rPr>
      </w:pPr>
    </w:p>
    <w:p w:rsidR="00232000" w:rsidRDefault="00232000" w:rsidP="00232000">
      <w:pPr>
        <w:widowControl w:val="0"/>
        <w:tabs>
          <w:tab w:val="left" w:pos="3828"/>
        </w:tabs>
        <w:ind w:firstLine="567"/>
        <w:jc w:val="both"/>
        <w:rPr>
          <w:rFonts w:cs="Times New Roman"/>
          <w:szCs w:val="28"/>
        </w:rPr>
      </w:pPr>
    </w:p>
    <w:p w:rsidR="00232000" w:rsidRDefault="00232000" w:rsidP="00232000">
      <w:pPr>
        <w:ind w:firstLine="567"/>
        <w:jc w:val="both"/>
      </w:pPr>
      <w:r>
        <w:rPr>
          <w:rFonts w:cs="Times New Roman"/>
          <w:szCs w:val="28"/>
        </w:rPr>
        <w:t>В целях приведения в соответствие с законодательством Российской Федерации</w:t>
      </w:r>
    </w:p>
    <w:p w:rsidR="00232000" w:rsidRDefault="00232000" w:rsidP="00232000">
      <w:pPr>
        <w:jc w:val="both"/>
      </w:pPr>
      <w:r>
        <w:rPr>
          <w:rFonts w:cs="Times New Roman"/>
          <w:szCs w:val="28"/>
        </w:rPr>
        <w:t>министерство здравоохранения Астраханской области ПОСТАНОВЛЯЕТ:</w:t>
      </w:r>
    </w:p>
    <w:p w:rsidR="00232000" w:rsidRDefault="00232000" w:rsidP="00232000">
      <w:pPr>
        <w:pStyle w:val="ConsPlusNormal"/>
        <w:ind w:firstLine="567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1. Признать утратившими силу постановления министерства здравоохранения Астраханской области:</w:t>
      </w:r>
    </w:p>
    <w:p w:rsidR="00232000" w:rsidRDefault="00232000" w:rsidP="00232000">
      <w:pPr>
        <w:pStyle w:val="ConsPlusNormal"/>
        <w:ind w:firstLine="567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- от 10.01.2012 № 2П «Об утверждении стандарта качества предоставления государственных услуг в здравоохранении на территории Астраханской области»;</w:t>
      </w:r>
    </w:p>
    <w:p w:rsidR="00232000" w:rsidRDefault="00232000" w:rsidP="00232000">
      <w:pPr>
        <w:pStyle w:val="ConsPlusNormal"/>
        <w:ind w:firstLine="567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- от 01.02.2012 № 8П «О внесении изменений в постановление министерства здравоохранения Астраханской области от 10.01.2012 № 2П»;</w:t>
      </w:r>
    </w:p>
    <w:p w:rsidR="00232000" w:rsidRDefault="00232000" w:rsidP="00232000">
      <w:pPr>
        <w:pStyle w:val="ConsPlusNormal"/>
        <w:ind w:firstLine="567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- от 14.05.2012 № 51П «О внедрении стандартов медицинской помощи при оказании стационарной медицинской помощи»;</w:t>
      </w:r>
    </w:p>
    <w:p w:rsidR="00232000" w:rsidRDefault="00232000" w:rsidP="00232000">
      <w:pPr>
        <w:pStyle w:val="ConsPlusNormal"/>
        <w:ind w:firstLine="567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- от 28.08.2012 № 122П «О совершенствовании работы по анкетированию»;</w:t>
      </w:r>
    </w:p>
    <w:p w:rsidR="00232000" w:rsidRDefault="00232000" w:rsidP="00232000">
      <w:pPr>
        <w:pStyle w:val="ConsPlusNormal"/>
        <w:ind w:firstLine="567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- от 15.10.2012 № 147П «О внесении изменений в постановление министерства здравоохранения Астраханской области от 14.05.2012 № 51П»;</w:t>
      </w:r>
    </w:p>
    <w:p w:rsidR="00232000" w:rsidRDefault="00232000" w:rsidP="00232000">
      <w:pPr>
        <w:pStyle w:val="ConsPlusNormal"/>
        <w:ind w:firstLine="567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- от 13.12.2012 № 165П «О внесении изменений в постановление министерства здравоохранения Астраханской области от 14.05.2012 № 51П»;</w:t>
      </w:r>
    </w:p>
    <w:p w:rsidR="00232000" w:rsidRDefault="00232000" w:rsidP="00232000">
      <w:pPr>
        <w:pStyle w:val="ConsPlusNormal"/>
        <w:ind w:firstLine="567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- от 29.01.2013 № 5П «О внедрении стандартов медицинской помощи при оказании стационарной медицинской помощи»;</w:t>
      </w:r>
    </w:p>
    <w:p w:rsidR="00232000" w:rsidRDefault="00232000" w:rsidP="00232000">
      <w:pPr>
        <w:pStyle w:val="ConsPlusNormal"/>
        <w:ind w:firstLine="567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- от 27.03.2013 № 34П «О внесении изменений в постановление министерства здравоохранения Астраханской области от 10.01.2012 № 2П»;</w:t>
      </w:r>
    </w:p>
    <w:p w:rsidR="00232000" w:rsidRDefault="00232000" w:rsidP="00232000">
      <w:pPr>
        <w:pStyle w:val="ConsPlusNormal"/>
        <w:ind w:firstLine="567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- от 16.07.2013 № 70П «О внесении изменений в постановление министерства здравоохранения Астраханской области от 10.01.2012 № 2П»;</w:t>
      </w:r>
    </w:p>
    <w:p w:rsidR="00232000" w:rsidRDefault="00232000" w:rsidP="00232000">
      <w:pPr>
        <w:pStyle w:val="ConsPlusNormal"/>
        <w:ind w:firstLine="567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- от 08.10.2013 № 99П «О внесении изменения в постановление министерства здравоохранения Астраханской области от 29.01.2013 № 5П»;</w:t>
      </w:r>
    </w:p>
    <w:p w:rsidR="00232000" w:rsidRDefault="00232000" w:rsidP="00232000">
      <w:pPr>
        <w:ind w:firstLine="567"/>
        <w:jc w:val="both"/>
      </w:pPr>
      <w:r>
        <w:rPr>
          <w:rFonts w:cs="Times New Roman"/>
          <w:szCs w:val="28"/>
        </w:rPr>
        <w:t>2. Отделу ведомственного контроля качества медицинской деятельности управления лицензирования, ведомственного контроля качества и обращения граждан министерства здравоохранения Астраханской области:</w:t>
      </w:r>
    </w:p>
    <w:p w:rsidR="00232000" w:rsidRDefault="00232000" w:rsidP="00232000">
      <w:pPr>
        <w:ind w:firstLine="567"/>
        <w:jc w:val="both"/>
      </w:pPr>
      <w:r>
        <w:rPr>
          <w:rFonts w:cs="Times New Roman"/>
          <w:szCs w:val="28"/>
        </w:rPr>
        <w:lastRenderedPageBreak/>
        <w:t>2.1. В семидневный срок после дня первого официального опубликования направить копию настоящего постановления, а также сведения об источниках его официального опубликования, в управление Министерства юстиции Российской Федерации по Астраханской области.</w:t>
      </w:r>
    </w:p>
    <w:p w:rsidR="00232000" w:rsidRDefault="00232000" w:rsidP="00232000">
      <w:pPr>
        <w:pStyle w:val="ConsPlusNormal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Не позднее семи рабочих дней со дня подписания настоящего постановления направить его копию в прокуратуру Астраханской области.</w:t>
      </w:r>
    </w:p>
    <w:p w:rsidR="00232000" w:rsidRDefault="00232000" w:rsidP="00232000">
      <w:pPr>
        <w:pStyle w:val="ConsPlusNormal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 течение трех рабочих дней со дня подписания настоящего постановления направить его копию в агентство связи и массовых коммуникаций Астраханской области для официального опубликования.</w:t>
      </w:r>
    </w:p>
    <w:p w:rsidR="00232000" w:rsidRDefault="00232000" w:rsidP="00232000">
      <w:pPr>
        <w:pStyle w:val="ConsPlusNormal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нормативно-правового обеспечения министерства здравоохранения Астраханской области направить копию постановления в информационные агентства ООО «Информационный центр «КонсультантПлюс» и ООО «Астрахань-Гарант-Сервис» для включения в электронные базы данных.</w:t>
      </w:r>
    </w:p>
    <w:p w:rsidR="00232000" w:rsidRDefault="00232000" w:rsidP="00232000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 Государственному бюджетному учреждению здравоохранения Астраханской области «Медицинский информационно-аналитический центр» разместить текст настоящего постановления в информационно-коммуникационной сети «Интернет» на официальном сайте министерства здравоохранения Астраханской области </w:t>
      </w:r>
      <w:r>
        <w:rPr>
          <w:rStyle w:val="-"/>
          <w:rFonts w:ascii="Times New Roman" w:hAnsi="Times New Roman" w:cs="Times New Roman"/>
          <w:sz w:val="28"/>
          <w:szCs w:val="28"/>
        </w:rPr>
        <w:t>http://www.minzdravao.ru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2000" w:rsidRDefault="00232000" w:rsidP="00232000">
      <w:pPr>
        <w:ind w:firstLine="567"/>
        <w:jc w:val="both"/>
      </w:pPr>
      <w:r>
        <w:rPr>
          <w:rFonts w:cs="Times New Roman"/>
          <w:szCs w:val="28"/>
        </w:rPr>
        <w:t>5. Постановление вступает в силу по истечении 10 дней после дня его официального опубликования.</w:t>
      </w:r>
    </w:p>
    <w:p w:rsidR="00232000" w:rsidRDefault="00232000" w:rsidP="002320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32000" w:rsidRDefault="00232000" w:rsidP="00232000">
      <w:pPr>
        <w:widowControl w:val="0"/>
        <w:jc w:val="both"/>
        <w:rPr>
          <w:rFonts w:cs="Times New Roman"/>
          <w:szCs w:val="28"/>
        </w:rPr>
      </w:pPr>
    </w:p>
    <w:p w:rsidR="00232000" w:rsidRDefault="00232000" w:rsidP="00232000">
      <w:pPr>
        <w:widowControl w:val="0"/>
        <w:jc w:val="both"/>
        <w:rPr>
          <w:rFonts w:cs="Times New Roman"/>
          <w:szCs w:val="28"/>
        </w:rPr>
      </w:pPr>
    </w:p>
    <w:p w:rsidR="00232000" w:rsidRDefault="00232000" w:rsidP="00232000">
      <w:pPr>
        <w:jc w:val="both"/>
      </w:pPr>
      <w:bookmarkStart w:id="3" w:name="OLE_LINK6"/>
      <w:bookmarkStart w:id="4" w:name="OLE_LINK7"/>
      <w:bookmarkEnd w:id="3"/>
      <w:bookmarkEnd w:id="4"/>
      <w:proofErr w:type="spellStart"/>
      <w:r>
        <w:rPr>
          <w:rFonts w:cs="Times New Roman"/>
          <w:szCs w:val="28"/>
        </w:rPr>
        <w:t>И.о</w:t>
      </w:r>
      <w:proofErr w:type="spellEnd"/>
      <w:r>
        <w:rPr>
          <w:rFonts w:cs="Times New Roman"/>
          <w:szCs w:val="28"/>
        </w:rPr>
        <w:t>. министра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proofErr w:type="gramStart"/>
      <w:r>
        <w:rPr>
          <w:rFonts w:cs="Times New Roman"/>
          <w:szCs w:val="28"/>
        </w:rPr>
        <w:tab/>
        <w:t xml:space="preserve">  О.С.</w:t>
      </w:r>
      <w:proofErr w:type="gramEnd"/>
      <w:r>
        <w:rPr>
          <w:rFonts w:cs="Times New Roman"/>
          <w:szCs w:val="28"/>
        </w:rPr>
        <w:t xml:space="preserve"> Гребнева</w:t>
      </w:r>
    </w:p>
    <w:p w:rsidR="00232000" w:rsidRDefault="00232000">
      <w:pPr>
        <w:shd w:val="clear" w:color="auto" w:fill="FFFFFF"/>
        <w:tabs>
          <w:tab w:val="left" w:pos="5724"/>
          <w:tab w:val="left" w:pos="7260"/>
        </w:tabs>
        <w:suppressAutoHyphens/>
      </w:pPr>
    </w:p>
    <w:sectPr w:rsidR="00232000">
      <w:pgSz w:w="11906" w:h="16838"/>
      <w:pgMar w:top="1134" w:right="567" w:bottom="1134" w:left="1701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251"/>
    <w:rsid w:val="00232000"/>
    <w:rsid w:val="006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DD0AA-6B17-4D11-8B93-107610F5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sz w:val="28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eastAsia="Microsoft YaHei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sz w:val="24"/>
    </w:rPr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sz w:val="24"/>
    </w:rPr>
  </w:style>
  <w:style w:type="character" w:customStyle="1" w:styleId="-">
    <w:name w:val="Интернет-ссылка"/>
    <w:basedOn w:val="a0"/>
    <w:rsid w:val="00232000"/>
    <w:rPr>
      <w:color w:val="0563C1" w:themeColor="hyperlink"/>
      <w:u w:val="single"/>
    </w:rPr>
  </w:style>
  <w:style w:type="paragraph" w:customStyle="1" w:styleId="ConsPlusNormal">
    <w:name w:val="ConsPlusNormal"/>
    <w:qFormat/>
    <w:rsid w:val="00232000"/>
    <w:pPr>
      <w:widowControl w:val="0"/>
      <w:ind w:firstLine="720"/>
    </w:pPr>
    <w:rPr>
      <w:rFonts w:ascii="Arial" w:eastAsia="Times New Roman" w:hAnsi="Arial" w:cs="Arial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Наталья Александровна</dc:creator>
  <dc:description/>
  <cp:lastModifiedBy>Калинина Наталья Александровна</cp:lastModifiedBy>
  <cp:revision>2</cp:revision>
  <dcterms:created xsi:type="dcterms:W3CDTF">2019-07-05T12:14:00Z</dcterms:created>
  <dcterms:modified xsi:type="dcterms:W3CDTF">2019-07-05T12:14:00Z</dcterms:modified>
  <dc:language>ru-RU</dc:language>
</cp:coreProperties>
</file>